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4159"/>
        <w:gridCol w:w="1001"/>
        <w:gridCol w:w="4396"/>
      </w:tblGrid>
      <w:tr w:rsidR="00B01096" w:rsidRPr="00B01096" w:rsidTr="00470D24">
        <w:trPr>
          <w:trHeight w:val="1633"/>
        </w:trPr>
        <w:tc>
          <w:tcPr>
            <w:tcW w:w="4159" w:type="dxa"/>
          </w:tcPr>
          <w:p w:rsidR="00B01096" w:rsidRPr="00B01096" w:rsidRDefault="00B01096" w:rsidP="00470D24">
            <w:pPr>
              <w:pStyle w:val="a3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bookmarkStart w:id="0" w:name="_GoBack"/>
            <w:r w:rsidRPr="00B01096">
              <w:rPr>
                <w:sz w:val="28"/>
                <w:szCs w:val="28"/>
              </w:rPr>
              <w:t>СОГЛАСОВАНО:    Председатель профкома     _________</w:t>
            </w:r>
            <w:proofErr w:type="spellStart"/>
            <w:r w:rsidRPr="00B01096">
              <w:rPr>
                <w:sz w:val="28"/>
                <w:szCs w:val="28"/>
              </w:rPr>
              <w:t>Туребаева</w:t>
            </w:r>
            <w:proofErr w:type="spellEnd"/>
            <w:r w:rsidRPr="00B01096">
              <w:rPr>
                <w:sz w:val="28"/>
                <w:szCs w:val="28"/>
              </w:rPr>
              <w:t xml:space="preserve"> Г.М.                        </w:t>
            </w:r>
          </w:p>
          <w:p w:rsidR="00B01096" w:rsidRPr="00B01096" w:rsidRDefault="00B01096" w:rsidP="00470D24">
            <w:pPr>
              <w:rPr>
                <w:sz w:val="28"/>
                <w:szCs w:val="28"/>
              </w:rPr>
            </w:pPr>
          </w:p>
          <w:p w:rsidR="00B01096" w:rsidRPr="00B01096" w:rsidRDefault="00B01096" w:rsidP="00470D24">
            <w:pPr>
              <w:rPr>
                <w:sz w:val="28"/>
                <w:szCs w:val="28"/>
              </w:rPr>
            </w:pPr>
            <w:r w:rsidRPr="00B01096">
              <w:rPr>
                <w:sz w:val="28"/>
                <w:szCs w:val="28"/>
              </w:rPr>
              <w:t>«___»________________2013 г.</w:t>
            </w:r>
          </w:p>
        </w:tc>
        <w:tc>
          <w:tcPr>
            <w:tcW w:w="1001" w:type="dxa"/>
          </w:tcPr>
          <w:p w:rsidR="00B01096" w:rsidRPr="00B01096" w:rsidRDefault="00B01096" w:rsidP="00470D24">
            <w:pPr>
              <w:pStyle w:val="a3"/>
              <w:spacing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B01096" w:rsidRPr="00B01096" w:rsidRDefault="00B01096" w:rsidP="00470D24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01096">
              <w:rPr>
                <w:sz w:val="28"/>
                <w:szCs w:val="28"/>
              </w:rPr>
              <w:t xml:space="preserve">УТВЕРЖДАЮ:                         Директор МБОУ                 Карасартовской ООШ ______________К.Т. </w:t>
            </w:r>
            <w:proofErr w:type="spellStart"/>
            <w:r w:rsidRPr="00B01096">
              <w:rPr>
                <w:sz w:val="28"/>
                <w:szCs w:val="28"/>
              </w:rPr>
              <w:t>Тлеулесов</w:t>
            </w:r>
            <w:proofErr w:type="spellEnd"/>
            <w:r w:rsidRPr="00B01096">
              <w:rPr>
                <w:sz w:val="28"/>
                <w:szCs w:val="28"/>
              </w:rPr>
              <w:t xml:space="preserve">                       «___»________________2013 г.</w:t>
            </w:r>
          </w:p>
        </w:tc>
      </w:tr>
    </w:tbl>
    <w:p w:rsidR="00B01096" w:rsidRPr="00B01096" w:rsidRDefault="00B01096" w:rsidP="00B01096">
      <w:pPr>
        <w:shd w:val="clear" w:color="auto" w:fill="FFFFFF"/>
        <w:spacing w:before="40" w:after="40"/>
        <w:jc w:val="right"/>
        <w:rPr>
          <w:color w:val="000000"/>
          <w:sz w:val="28"/>
          <w:szCs w:val="28"/>
        </w:rPr>
      </w:pPr>
    </w:p>
    <w:p w:rsidR="00B01096" w:rsidRPr="00B01096" w:rsidRDefault="00B01096" w:rsidP="00B01096">
      <w:pPr>
        <w:shd w:val="clear" w:color="auto" w:fill="FFFFFF"/>
        <w:spacing w:before="40" w:after="40"/>
        <w:jc w:val="center"/>
        <w:rPr>
          <w:color w:val="000000"/>
          <w:sz w:val="28"/>
          <w:szCs w:val="28"/>
        </w:rPr>
      </w:pPr>
    </w:p>
    <w:p w:rsidR="00B01096" w:rsidRPr="00B01096" w:rsidRDefault="00B01096" w:rsidP="00B01096">
      <w:pPr>
        <w:shd w:val="clear" w:color="auto" w:fill="FFFFFF"/>
        <w:spacing w:before="40" w:after="40"/>
        <w:jc w:val="center"/>
        <w:rPr>
          <w:b/>
          <w:color w:val="000000"/>
          <w:sz w:val="28"/>
          <w:szCs w:val="28"/>
        </w:rPr>
      </w:pPr>
      <w:r w:rsidRPr="00B01096">
        <w:rPr>
          <w:b/>
          <w:color w:val="000000"/>
          <w:sz w:val="28"/>
          <w:szCs w:val="28"/>
        </w:rPr>
        <w:t xml:space="preserve">ДОЛЖНОСТНЫЕ ОБЯЗАННОСТИ </w:t>
      </w:r>
    </w:p>
    <w:p w:rsidR="00B01096" w:rsidRPr="00B01096" w:rsidRDefault="00B01096" w:rsidP="00B01096">
      <w:pPr>
        <w:shd w:val="clear" w:color="auto" w:fill="FFFFFF"/>
        <w:spacing w:before="40" w:after="40"/>
        <w:jc w:val="center"/>
        <w:rPr>
          <w:b/>
          <w:color w:val="000000"/>
          <w:sz w:val="28"/>
          <w:szCs w:val="28"/>
        </w:rPr>
      </w:pPr>
      <w:r w:rsidRPr="00B01096">
        <w:rPr>
          <w:b/>
          <w:color w:val="000000"/>
          <w:sz w:val="28"/>
          <w:szCs w:val="28"/>
        </w:rPr>
        <w:t>заместителя директора  по АХР по охране труда</w:t>
      </w:r>
    </w:p>
    <w:p w:rsidR="00B01096" w:rsidRPr="00B01096" w:rsidRDefault="00B01096" w:rsidP="00B01096">
      <w:pPr>
        <w:shd w:val="clear" w:color="auto" w:fill="FFFFFF"/>
        <w:spacing w:before="40" w:after="40"/>
        <w:jc w:val="center"/>
        <w:rPr>
          <w:b/>
          <w:bCs/>
          <w:color w:val="000000"/>
          <w:sz w:val="28"/>
          <w:szCs w:val="28"/>
        </w:rPr>
      </w:pPr>
    </w:p>
    <w:p w:rsidR="00B01096" w:rsidRPr="00B01096" w:rsidRDefault="00B01096" w:rsidP="00B01096">
      <w:pPr>
        <w:shd w:val="clear" w:color="auto" w:fill="FFFFFF"/>
        <w:spacing w:before="40" w:after="40"/>
        <w:rPr>
          <w:b/>
          <w:bCs/>
          <w:color w:val="000000"/>
          <w:sz w:val="28"/>
          <w:szCs w:val="28"/>
        </w:rPr>
      </w:pPr>
      <w:r w:rsidRPr="00B01096">
        <w:rPr>
          <w:b/>
          <w:bCs/>
          <w:color w:val="000000"/>
          <w:sz w:val="28"/>
          <w:szCs w:val="28"/>
        </w:rPr>
        <w:t>Заместитель директора по административно-хозяйственной работе:</w:t>
      </w:r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B01096">
        <w:rPr>
          <w:color w:val="000000"/>
          <w:sz w:val="28"/>
          <w:szCs w:val="28"/>
        </w:rPr>
        <w:t>•        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B01096">
        <w:rPr>
          <w:color w:val="000000"/>
          <w:sz w:val="28"/>
          <w:szCs w:val="28"/>
        </w:rPr>
        <w:t>•        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B01096">
        <w:rPr>
          <w:color w:val="000000"/>
          <w:sz w:val="28"/>
          <w:szCs w:val="28"/>
        </w:rPr>
        <w:t>•        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B01096">
        <w:rPr>
          <w:color w:val="000000"/>
          <w:sz w:val="28"/>
          <w:szCs w:val="28"/>
        </w:rPr>
        <w:t>•         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столовой, буфета в соответствии с требованиями норм и правил безопасности жизнедеятельности;</w:t>
      </w:r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B01096">
        <w:rPr>
          <w:color w:val="000000"/>
          <w:sz w:val="28"/>
          <w:szCs w:val="28"/>
        </w:rPr>
        <w:t>•         несет ответственность за составление паспорта санитарно-технического состояния образовательного учреждения;</w:t>
      </w:r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B01096">
        <w:rPr>
          <w:color w:val="000000"/>
          <w:sz w:val="28"/>
          <w:szCs w:val="28"/>
        </w:rPr>
        <w:t>•        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proofErr w:type="gramStart"/>
      <w:r w:rsidRPr="00B01096">
        <w:rPr>
          <w:color w:val="000000"/>
          <w:sz w:val="28"/>
          <w:szCs w:val="28"/>
        </w:rPr>
        <w:t>•        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  <w:proofErr w:type="gramEnd"/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B01096">
        <w:rPr>
          <w:color w:val="000000"/>
          <w:sz w:val="28"/>
          <w:szCs w:val="28"/>
        </w:rPr>
        <w:t>•         организует не реже 1 раза в 5 лет разработку инструкций по охране труда по видам работ для технического персонала;</w:t>
      </w:r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proofErr w:type="gramStart"/>
      <w:r w:rsidRPr="00B01096">
        <w:rPr>
          <w:color w:val="000000"/>
          <w:sz w:val="28"/>
          <w:szCs w:val="28"/>
        </w:rPr>
        <w:t>•         организует обучение, проводит инструктажи на рабочем месте (первичный и периодические) технического и обслуживающего персонала, оборудует уголок безопасности жизнедеятельности;</w:t>
      </w:r>
      <w:proofErr w:type="gramEnd"/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B01096">
        <w:rPr>
          <w:color w:val="000000"/>
          <w:sz w:val="28"/>
          <w:szCs w:val="28"/>
        </w:rPr>
        <w:lastRenderedPageBreak/>
        <w:t xml:space="preserve">•         приобретает согласно заявке спецодежду, </w:t>
      </w:r>
      <w:proofErr w:type="spellStart"/>
      <w:r w:rsidRPr="00B01096">
        <w:rPr>
          <w:color w:val="000000"/>
          <w:sz w:val="28"/>
          <w:szCs w:val="28"/>
        </w:rPr>
        <w:t>спецобувь</w:t>
      </w:r>
      <w:proofErr w:type="spellEnd"/>
      <w:r w:rsidRPr="00B01096">
        <w:rPr>
          <w:color w:val="000000"/>
          <w:sz w:val="28"/>
          <w:szCs w:val="28"/>
        </w:rPr>
        <w:t xml:space="preserve"> и другие средства индивидуальной защиты для работников, обучающихся и воспитанников образовательного учреждения;</w:t>
      </w:r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B01096">
        <w:rPr>
          <w:color w:val="000000"/>
          <w:sz w:val="28"/>
          <w:szCs w:val="28"/>
        </w:rPr>
        <w:t xml:space="preserve">•         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B01096">
        <w:rPr>
          <w:color w:val="000000"/>
          <w:sz w:val="28"/>
          <w:szCs w:val="28"/>
        </w:rPr>
        <w:t>спецобуви</w:t>
      </w:r>
      <w:proofErr w:type="spellEnd"/>
      <w:r w:rsidRPr="00B01096">
        <w:rPr>
          <w:color w:val="000000"/>
          <w:sz w:val="28"/>
          <w:szCs w:val="28"/>
        </w:rPr>
        <w:t xml:space="preserve"> и индивидуальных средств защиты;</w:t>
      </w:r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  <w:r w:rsidRPr="00B01096">
        <w:rPr>
          <w:color w:val="000000"/>
          <w:sz w:val="28"/>
          <w:szCs w:val="28"/>
        </w:rPr>
        <w:t xml:space="preserve">•         </w:t>
      </w:r>
      <w:proofErr w:type="gramStart"/>
      <w:r w:rsidRPr="00B01096">
        <w:rPr>
          <w:color w:val="000000"/>
          <w:sz w:val="28"/>
          <w:szCs w:val="28"/>
        </w:rPr>
        <w:t>обязан</w:t>
      </w:r>
      <w:proofErr w:type="gramEnd"/>
      <w:r w:rsidRPr="00B01096">
        <w:rPr>
          <w:color w:val="000000"/>
          <w:sz w:val="28"/>
          <w:szCs w:val="28"/>
        </w:rPr>
        <w:t xml:space="preserve"> иметь 4 группу допуска по электробезопасности, если в штате нет электрика.</w:t>
      </w:r>
    </w:p>
    <w:p w:rsidR="00B01096" w:rsidRPr="00B01096" w:rsidRDefault="00B01096" w:rsidP="00B01096">
      <w:pPr>
        <w:shd w:val="clear" w:color="auto" w:fill="FFFFFF"/>
        <w:spacing w:before="40" w:after="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01096" w:rsidRPr="00B01096" w:rsidTr="00470D2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01096" w:rsidRPr="00B01096" w:rsidRDefault="00B01096" w:rsidP="00470D24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B01096">
              <w:rPr>
                <w:sz w:val="28"/>
                <w:szCs w:val="28"/>
              </w:rPr>
              <w:t>Составил:</w:t>
            </w:r>
            <w:r w:rsidRPr="00B01096">
              <w:rPr>
                <w:b/>
                <w:sz w:val="28"/>
                <w:szCs w:val="28"/>
              </w:rPr>
              <w:t xml:space="preserve"> </w:t>
            </w:r>
            <w:r w:rsidRPr="00B01096">
              <w:rPr>
                <w:b/>
                <w:sz w:val="28"/>
                <w:szCs w:val="28"/>
              </w:rPr>
              <w:br/>
            </w:r>
            <w:r w:rsidRPr="00B01096">
              <w:rPr>
                <w:sz w:val="28"/>
                <w:szCs w:val="28"/>
              </w:rPr>
              <w:t>зам. директора по УВР _______________Тезекбаева  К.А.</w:t>
            </w:r>
          </w:p>
          <w:p w:rsidR="00B01096" w:rsidRPr="00B01096" w:rsidRDefault="00B01096" w:rsidP="00470D24">
            <w:pPr>
              <w:shd w:val="clear" w:color="auto" w:fill="FFFFFF"/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01096" w:rsidRPr="00B01096" w:rsidRDefault="00B01096" w:rsidP="00470D24">
            <w:pPr>
              <w:shd w:val="clear" w:color="auto" w:fill="FFFFFF"/>
              <w:spacing w:before="40" w:after="40"/>
              <w:rPr>
                <w:bCs/>
                <w:color w:val="000000"/>
                <w:sz w:val="28"/>
                <w:szCs w:val="28"/>
              </w:rPr>
            </w:pPr>
            <w:r w:rsidRPr="00B01096">
              <w:rPr>
                <w:bCs/>
                <w:color w:val="000000"/>
                <w:sz w:val="28"/>
                <w:szCs w:val="28"/>
              </w:rPr>
              <w:t xml:space="preserve">С должностными обязанностями </w:t>
            </w:r>
          </w:p>
          <w:p w:rsidR="00B01096" w:rsidRPr="00B01096" w:rsidRDefault="00B01096" w:rsidP="00470D24">
            <w:pPr>
              <w:shd w:val="clear" w:color="auto" w:fill="FFFFFF"/>
              <w:spacing w:before="40" w:after="40"/>
              <w:rPr>
                <w:bCs/>
                <w:color w:val="000000"/>
                <w:sz w:val="28"/>
                <w:szCs w:val="28"/>
              </w:rPr>
            </w:pPr>
            <w:r w:rsidRPr="00B01096">
              <w:rPr>
                <w:bCs/>
                <w:color w:val="000000"/>
                <w:sz w:val="28"/>
                <w:szCs w:val="28"/>
              </w:rPr>
              <w:t xml:space="preserve">работник ознакомлен: </w:t>
            </w:r>
            <w:r w:rsidRPr="00B01096">
              <w:rPr>
                <w:bCs/>
                <w:color w:val="000000"/>
                <w:sz w:val="28"/>
                <w:szCs w:val="28"/>
              </w:rPr>
              <w:tab/>
            </w:r>
            <w:r w:rsidRPr="00B01096">
              <w:rPr>
                <w:bCs/>
                <w:color w:val="000000"/>
                <w:sz w:val="28"/>
                <w:szCs w:val="28"/>
              </w:rPr>
              <w:tab/>
            </w:r>
            <w:r w:rsidRPr="00B01096">
              <w:rPr>
                <w:bCs/>
                <w:color w:val="000000"/>
                <w:sz w:val="28"/>
                <w:szCs w:val="28"/>
              </w:rPr>
              <w:tab/>
            </w:r>
          </w:p>
          <w:p w:rsidR="00B01096" w:rsidRPr="00B01096" w:rsidRDefault="00B01096" w:rsidP="00470D24">
            <w:pPr>
              <w:shd w:val="clear" w:color="auto" w:fill="FFFFFF"/>
              <w:spacing w:before="40" w:after="40"/>
              <w:rPr>
                <w:bCs/>
                <w:color w:val="000000"/>
                <w:sz w:val="28"/>
                <w:szCs w:val="28"/>
              </w:rPr>
            </w:pPr>
            <w:r w:rsidRPr="00B01096">
              <w:rPr>
                <w:bCs/>
                <w:color w:val="000000"/>
                <w:sz w:val="28"/>
                <w:szCs w:val="28"/>
              </w:rPr>
              <w:t>«______»_______________________ 20____г. ______________________________________________</w:t>
            </w:r>
          </w:p>
          <w:p w:rsidR="00B01096" w:rsidRPr="00B01096" w:rsidRDefault="00B01096" w:rsidP="00470D24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 w:rsidR="00EB5448" w:rsidRDefault="00EB5448"/>
    <w:sectPr w:rsidR="00EB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E"/>
    <w:rsid w:val="00B01096"/>
    <w:rsid w:val="00EB5448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0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0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2014-02-07T19:04:00Z</dcterms:created>
  <dcterms:modified xsi:type="dcterms:W3CDTF">2014-02-07T19:04:00Z</dcterms:modified>
</cp:coreProperties>
</file>